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1B5B" w14:textId="77777777" w:rsidR="00CF6BF7" w:rsidRDefault="00FD3972" w:rsidP="00E4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en-US"/>
        </w:rPr>
        <w:t>INFORMACIJE</w:t>
      </w:r>
      <w:r w:rsidR="00E477BA" w:rsidRPr="00E477BA"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en-US"/>
        </w:rPr>
        <w:t xml:space="preserve"> </w:t>
      </w:r>
    </w:p>
    <w:p w14:paraId="32835F88" w14:textId="77777777" w:rsidR="00E477BA" w:rsidRDefault="00FD3972" w:rsidP="00E4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hr-HR"/>
        </w:rPr>
      </w:pPr>
      <w:r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sr-Cyrl-RS"/>
        </w:rPr>
        <w:t>ZA</w:t>
      </w:r>
      <w:r w:rsidR="00E477BA" w:rsidRPr="00E477BA"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sr-Cyrl-RS"/>
        </w:rPr>
        <w:t>UGOVARAČA</w:t>
      </w:r>
      <w:r w:rsidR="00E477BA" w:rsidRPr="00E477BA"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sr-Cyrl-RS"/>
        </w:rPr>
        <w:t>OSIGURA</w:t>
      </w:r>
      <w:r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hr-HR"/>
        </w:rPr>
        <w:t>NJ</w:t>
      </w:r>
      <w:r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sr-Cyrl-RS"/>
        </w:rPr>
        <w:t>A</w:t>
      </w:r>
      <w:r w:rsidR="00E477BA"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hr-HR"/>
        </w:rPr>
        <w:t xml:space="preserve"> </w:t>
      </w:r>
      <w:r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hr-HR"/>
        </w:rPr>
        <w:t>PRE</w:t>
      </w:r>
      <w:r w:rsidR="00CF6BF7"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hr-HR"/>
        </w:rPr>
        <w:t xml:space="preserve"> </w:t>
      </w:r>
      <w:r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hr-HR"/>
        </w:rPr>
        <w:t>ZAKLJUČENJA</w:t>
      </w:r>
      <w:r w:rsidR="00CF6BF7"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hr-HR"/>
        </w:rPr>
        <w:t xml:space="preserve"> </w:t>
      </w:r>
      <w:r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hr-HR"/>
        </w:rPr>
        <w:t>UGOVORA</w:t>
      </w:r>
      <w:r w:rsidR="00CF6BF7"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hr-HR"/>
        </w:rPr>
        <w:t xml:space="preserve"> </w:t>
      </w:r>
      <w:r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hr-HR"/>
        </w:rPr>
        <w:t>O</w:t>
      </w:r>
      <w:r w:rsidR="00CF6BF7"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hr-HR"/>
        </w:rPr>
        <w:t xml:space="preserve"> </w:t>
      </w:r>
      <w:r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hr-HR"/>
        </w:rPr>
        <w:t>OSIGURANJU</w:t>
      </w:r>
      <w:r w:rsidR="00CF6BF7"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hr-HR"/>
        </w:rPr>
        <w:t xml:space="preserve">, </w:t>
      </w:r>
      <w:r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hr-HR"/>
        </w:rPr>
        <w:t>ODNOSNO</w:t>
      </w:r>
      <w:r w:rsidR="00CF6BF7"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hr-HR"/>
        </w:rPr>
        <w:t xml:space="preserve"> </w:t>
      </w:r>
      <w:r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hr-HR"/>
        </w:rPr>
        <w:t>PRI</w:t>
      </w:r>
      <w:r w:rsidR="00CF6BF7"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hr-HR"/>
        </w:rPr>
        <w:t xml:space="preserve"> </w:t>
      </w:r>
      <w:r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hr-HR"/>
        </w:rPr>
        <w:t>IZMENAMA</w:t>
      </w:r>
      <w:r w:rsidR="00CF6BF7"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hr-HR"/>
        </w:rPr>
        <w:t>/</w:t>
      </w:r>
      <w:r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hr-HR"/>
        </w:rPr>
        <w:t>DOPUNAMA</w:t>
      </w:r>
      <w:r w:rsidR="00CF6BF7"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hr-HR"/>
        </w:rPr>
        <w:t xml:space="preserve"> </w:t>
      </w:r>
      <w:r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hr-HR"/>
        </w:rPr>
        <w:t>ILI</w:t>
      </w:r>
      <w:r w:rsidR="00CF6BF7"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hr-HR"/>
        </w:rPr>
        <w:t xml:space="preserve"> </w:t>
      </w:r>
      <w:r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hr-HR"/>
        </w:rPr>
        <w:t>PRODUŽENJU</w:t>
      </w:r>
      <w:r w:rsidR="00CF6BF7"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hr-HR"/>
        </w:rPr>
        <w:t xml:space="preserve"> </w:t>
      </w:r>
      <w:r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hr-HR"/>
        </w:rPr>
        <w:t>TOG</w:t>
      </w:r>
      <w:r w:rsidR="00CF6BF7"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hr-HR"/>
        </w:rPr>
        <w:t xml:space="preserve"> </w:t>
      </w:r>
      <w:r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hr-HR"/>
        </w:rPr>
        <w:t>UGOVORA</w:t>
      </w:r>
    </w:p>
    <w:p w14:paraId="74F4A657" w14:textId="77777777" w:rsidR="00CF6BF7" w:rsidRDefault="00CF6BF7" w:rsidP="00E4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hr-HR"/>
        </w:rPr>
      </w:pPr>
    </w:p>
    <w:p w14:paraId="1CB57C4B" w14:textId="77777777" w:rsidR="00E477BA" w:rsidRPr="00CF6BF7" w:rsidRDefault="00FD3972" w:rsidP="00CF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hr-HR"/>
        </w:rPr>
        <w:t>Ovaj</w:t>
      </w:r>
      <w:r w:rsidR="00CF6BF7" w:rsidRPr="00CF6BF7">
        <w:rPr>
          <w:rFonts w:ascii="Times New Roman" w:eastAsia="Calibri" w:hAnsi="Times New Roman" w:cs="Times New Roman"/>
          <w:i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hr-HR"/>
        </w:rPr>
        <w:t>dokument</w:t>
      </w:r>
      <w:r w:rsidR="00CF6BF7" w:rsidRPr="00CF6BF7">
        <w:rPr>
          <w:rFonts w:ascii="Times New Roman" w:eastAsia="Calibri" w:hAnsi="Times New Roman" w:cs="Times New Roman"/>
          <w:i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hr-HR"/>
        </w:rPr>
        <w:t>čini</w:t>
      </w:r>
      <w:r w:rsidR="00CF6BF7" w:rsidRPr="00CF6BF7">
        <w:rPr>
          <w:rFonts w:ascii="Times New Roman" w:eastAsia="Calibri" w:hAnsi="Times New Roman" w:cs="Times New Roman"/>
          <w:i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hr-HR"/>
        </w:rPr>
        <w:t>sastavni</w:t>
      </w:r>
      <w:r w:rsidR="00CF6BF7" w:rsidRPr="00CF6BF7">
        <w:rPr>
          <w:rFonts w:ascii="Times New Roman" w:eastAsia="Calibri" w:hAnsi="Times New Roman" w:cs="Times New Roman"/>
          <w:i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hr-HR"/>
        </w:rPr>
        <w:t>deo</w:t>
      </w:r>
      <w:r w:rsidR="00CF6BF7" w:rsidRPr="00CF6BF7">
        <w:rPr>
          <w:rFonts w:ascii="Times New Roman" w:eastAsia="Calibri" w:hAnsi="Times New Roman" w:cs="Times New Roman"/>
          <w:i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hr-HR"/>
        </w:rPr>
        <w:t>ponude</w:t>
      </w:r>
      <w:r w:rsidR="00CF6BF7" w:rsidRPr="00CF6BF7">
        <w:rPr>
          <w:rFonts w:ascii="Times New Roman" w:eastAsia="Calibri" w:hAnsi="Times New Roman" w:cs="Times New Roman"/>
          <w:i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hr-HR"/>
        </w:rPr>
        <w:t>osiguranja</w:t>
      </w:r>
    </w:p>
    <w:p w14:paraId="796E1A04" w14:textId="77777777" w:rsidR="00CF6BF7" w:rsidRPr="00CF6BF7" w:rsidRDefault="00CF6BF7" w:rsidP="00CF6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0FE90451" w14:textId="77777777" w:rsidR="00E477BA" w:rsidRPr="00E477BA" w:rsidRDefault="00FD3972" w:rsidP="00E4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</w:t>
      </w:r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skladu</w:t>
      </w:r>
      <w:proofErr w:type="spellEnd"/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sa</w:t>
      </w:r>
      <w:proofErr w:type="spellEnd"/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članom</w:t>
      </w:r>
      <w:proofErr w:type="spellEnd"/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111.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Zakona</w:t>
      </w:r>
      <w:proofErr w:type="spellEnd"/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osiguranju</w:t>
      </w:r>
      <w:proofErr w:type="spellEnd"/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Sl</w:t>
      </w:r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glasnik</w:t>
      </w:r>
      <w:proofErr w:type="spellEnd"/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RS</w:t>
      </w:r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</w:t>
      </w:r>
      <w:proofErr w:type="spellEnd"/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139/14),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ugovarač</w:t>
      </w:r>
      <w:proofErr w:type="spellEnd"/>
      <w:r w:rsidR="00CF6BF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osiguranja</w:t>
      </w:r>
      <w:proofErr w:type="spellEnd"/>
      <w:r w:rsidR="00CF6BF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</w:t>
      </w:r>
      <w:r w:rsidR="00CF6BF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obaveštava</w:t>
      </w:r>
      <w:proofErr w:type="spellEnd"/>
      <w:r w:rsidR="00CF6BF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o</w:t>
      </w:r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sledećem</w:t>
      </w:r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:</w:t>
      </w:r>
    </w:p>
    <w:p w14:paraId="79574A73" w14:textId="77777777" w:rsidR="00E477BA" w:rsidRPr="00E477BA" w:rsidRDefault="00E477BA" w:rsidP="00E4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32"/>
          <w:szCs w:val="32"/>
          <w:lang w:val="en-US"/>
        </w:rPr>
      </w:pPr>
    </w:p>
    <w:p w14:paraId="24D0125E" w14:textId="77777777" w:rsidR="00E477BA" w:rsidRPr="00E477BA" w:rsidRDefault="00FD3972" w:rsidP="00E477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Registri</w:t>
      </w:r>
      <w:proofErr w:type="spellEnd"/>
      <w:r w:rsidR="00E477BA" w:rsidRPr="00E477B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nadležnih</w:t>
      </w:r>
      <w:proofErr w:type="spellEnd"/>
      <w:r w:rsidR="00E477BA" w:rsidRPr="00E477B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organa</w:t>
      </w:r>
      <w:r w:rsidR="00E477BA" w:rsidRPr="00E477B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kod</w:t>
      </w:r>
      <w:proofErr w:type="spellEnd"/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kojih</w:t>
      </w:r>
      <w:proofErr w:type="spellEnd"/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je</w:t>
      </w:r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društvo</w:t>
      </w:r>
      <w:proofErr w:type="spellEnd"/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za</w:t>
      </w:r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posredovanje</w:t>
      </w:r>
      <w:proofErr w:type="spellEnd"/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u</w:t>
      </w:r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osiguranju</w:t>
      </w:r>
      <w:proofErr w:type="spellEnd"/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upisano</w:t>
      </w:r>
      <w:proofErr w:type="spellEnd"/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</w:t>
      </w:r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način</w:t>
      </w:r>
      <w:proofErr w:type="spellEnd"/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provere</w:t>
      </w:r>
      <w:proofErr w:type="spellEnd"/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registracije</w:t>
      </w:r>
      <w:proofErr w:type="spellEnd"/>
    </w:p>
    <w:p w14:paraId="5D5D6BE6" w14:textId="77777777" w:rsidR="00E477BA" w:rsidRPr="00E477BA" w:rsidRDefault="00E477BA" w:rsidP="00E4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640148E5" w14:textId="77777777" w:rsidR="00E477BA" w:rsidRPr="00E477BA" w:rsidRDefault="00FD3972" w:rsidP="00E477B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Nadležni</w:t>
      </w:r>
      <w:proofErr w:type="spellEnd"/>
      <w:r w:rsidR="00E477BA" w:rsidRPr="00E477B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organ</w:t>
      </w:r>
      <w:r w:rsidR="00E477BA" w:rsidRPr="00E477B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:</w:t>
      </w:r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Narodna</w:t>
      </w:r>
      <w:proofErr w:type="spellEnd"/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Banka</w:t>
      </w:r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ul</w:t>
      </w:r>
      <w:proofErr w:type="spellEnd"/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Kralјa</w:t>
      </w:r>
      <w:proofErr w:type="spellEnd"/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Petra</w:t>
      </w:r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I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</w:t>
      </w:r>
      <w:r w:rsid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12, 11000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Beograd</w:t>
      </w:r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; </w:t>
      </w:r>
    </w:p>
    <w:p w14:paraId="20565A13" w14:textId="77777777" w:rsidR="00E477BA" w:rsidRPr="00E477BA" w:rsidRDefault="00FD3972" w:rsidP="00E477B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Broj</w:t>
      </w:r>
      <w:proofErr w:type="spellEnd"/>
      <w:r w:rsidR="00E477BA" w:rsidRPr="00E477B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Rešenja</w:t>
      </w:r>
      <w:proofErr w:type="spellEnd"/>
      <w:r w:rsidR="00E477BA" w:rsidRPr="00E477B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: </w:t>
      </w:r>
      <w:r w:rsidR="0082592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8278</w:t>
      </w:r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od</w:t>
      </w:r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dana</w:t>
      </w:r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82592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31.08.2011.</w:t>
      </w:r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godine</w:t>
      </w:r>
      <w:proofErr w:type="spellEnd"/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2BCA5F6C" w14:textId="77777777" w:rsidR="00E477BA" w:rsidRPr="00CF6BF7" w:rsidRDefault="00FD3972" w:rsidP="00E477B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Provera</w:t>
      </w:r>
      <w:r w:rsidR="00E477BA" w:rsidRPr="00E477B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registracije</w:t>
      </w:r>
      <w:proofErr w:type="spellEnd"/>
      <w:r w:rsidR="00E477BA" w:rsidRPr="00E477B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:</w:t>
      </w:r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Narodna</w:t>
      </w:r>
      <w:proofErr w:type="spellEnd"/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Banka</w:t>
      </w:r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Srbije</w:t>
      </w:r>
      <w:proofErr w:type="spellEnd"/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-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pismenim</w:t>
      </w:r>
      <w:proofErr w:type="spellEnd"/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putem</w:t>
      </w:r>
      <w:proofErr w:type="spellEnd"/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ili</w:t>
      </w:r>
      <w:proofErr w:type="spellEnd"/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internet</w:t>
      </w:r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adresi</w:t>
      </w:r>
      <w:proofErr w:type="spellEnd"/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7" w:history="1">
        <w:r w:rsidR="00E477BA" w:rsidRPr="00E477B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www.nbs.rs</w:t>
        </w:r>
      </w:hyperlink>
    </w:p>
    <w:p w14:paraId="0DBB87E1" w14:textId="77777777" w:rsidR="00CF6BF7" w:rsidRPr="00E477BA" w:rsidRDefault="00CF6BF7" w:rsidP="00CF6BF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6E588DD0" w14:textId="77777777" w:rsidR="00E477BA" w:rsidRPr="00E477BA" w:rsidRDefault="00FD3972" w:rsidP="00E477B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Registar</w:t>
      </w:r>
      <w:proofErr w:type="spellEnd"/>
      <w:r w:rsidR="00E477BA" w:rsidRPr="00E477B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privrednih</w:t>
      </w:r>
      <w:proofErr w:type="spellEnd"/>
      <w:r w:rsidR="00E477BA" w:rsidRPr="00E477B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subjekata</w:t>
      </w:r>
      <w:proofErr w:type="spellEnd"/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Agencija</w:t>
      </w:r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za</w:t>
      </w:r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privredne</w:t>
      </w:r>
      <w:proofErr w:type="spellEnd"/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registre</w:t>
      </w:r>
      <w:proofErr w:type="spellEnd"/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Brankova</w:t>
      </w:r>
      <w:proofErr w:type="spellEnd"/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</w:t>
      </w:r>
      <w:r w:rsid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25, 11000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Beograd</w:t>
      </w:r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Srbija</w:t>
      </w:r>
      <w:proofErr w:type="spellEnd"/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</w:t>
      </w:r>
      <w:proofErr w:type="spellEnd"/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82592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122655/2011</w:t>
      </w:r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od</w:t>
      </w:r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dana</w:t>
      </w:r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82592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04.10.2011.</w:t>
      </w:r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godine</w:t>
      </w:r>
      <w:proofErr w:type="spellEnd"/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14:paraId="564564EA" w14:textId="77777777" w:rsidR="00E477BA" w:rsidRPr="00E477BA" w:rsidRDefault="00FD3972" w:rsidP="00E477B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Provera</w:t>
      </w:r>
      <w:r w:rsidR="00E477BA" w:rsidRPr="00E477B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registracije</w:t>
      </w:r>
      <w:proofErr w:type="spellEnd"/>
      <w:r w:rsidR="00E477BA" w:rsidRPr="00E477B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:</w:t>
      </w:r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Agencija</w:t>
      </w:r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za</w:t>
      </w:r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privredne</w:t>
      </w:r>
      <w:proofErr w:type="spellEnd"/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registre</w:t>
      </w:r>
      <w:proofErr w:type="spellEnd"/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-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pismenim</w:t>
      </w:r>
      <w:proofErr w:type="spellEnd"/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putem</w:t>
      </w:r>
      <w:proofErr w:type="spellEnd"/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ili</w:t>
      </w:r>
      <w:proofErr w:type="spellEnd"/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internet</w:t>
      </w:r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adresi</w:t>
      </w:r>
      <w:proofErr w:type="spellEnd"/>
      <w:r w:rsidR="00E477BA"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8" w:history="1">
        <w:r w:rsidR="00E477BA" w:rsidRPr="00E477B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www.apr.gov.rs</w:t>
        </w:r>
      </w:hyperlink>
    </w:p>
    <w:p w14:paraId="3F3D44B1" w14:textId="77777777" w:rsidR="00E477BA" w:rsidRPr="00E477BA" w:rsidRDefault="00E477BA" w:rsidP="00E477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14:paraId="2C81126B" w14:textId="77777777" w:rsidR="00E477BA" w:rsidRDefault="00FD3972" w:rsidP="008259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Društvo</w:t>
      </w:r>
      <w:proofErr w:type="spellEnd"/>
      <w:r w:rsidR="00E477BA" w:rsidRPr="00E477B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za</w:t>
      </w:r>
      <w:r w:rsidR="00E477BA" w:rsidRPr="00E477B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posredovanje</w:t>
      </w:r>
      <w:proofErr w:type="spellEnd"/>
      <w:r w:rsidR="00E477BA" w:rsidRPr="00E477B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u</w:t>
      </w:r>
      <w:r w:rsidR="00E477BA" w:rsidRPr="00E477B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osiguranju</w:t>
      </w:r>
      <w:proofErr w:type="spellEnd"/>
      <w:r w:rsidR="00E477BA" w:rsidRPr="00E477B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ima</w:t>
      </w:r>
      <w:proofErr w:type="spellEnd"/>
      <w:r w:rsidR="00E477BA" w:rsidRPr="00E477B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zaklјučene</w:t>
      </w:r>
      <w:proofErr w:type="spellEnd"/>
      <w:r w:rsidR="00E477BA" w:rsidRPr="00E477B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ugovore</w:t>
      </w:r>
      <w:proofErr w:type="spellEnd"/>
      <w:r w:rsidR="00E477BA" w:rsidRPr="00E477B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sa</w:t>
      </w:r>
      <w:proofErr w:type="spellEnd"/>
      <w:r w:rsidR="00E477BA" w:rsidRPr="00E477B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sledećim</w:t>
      </w:r>
      <w:proofErr w:type="spellEnd"/>
      <w:r w:rsidR="00E477BA" w:rsidRPr="00E477B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društvima</w:t>
      </w:r>
      <w:proofErr w:type="spellEnd"/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za</w:t>
      </w:r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osiguranje</w:t>
      </w:r>
      <w:r w:rsidR="00E477BA" w:rsidRPr="00E477B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6EAC5DB9" w14:textId="77777777" w:rsidR="00825923" w:rsidRDefault="00FD3972" w:rsidP="008259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Kompanija</w:t>
      </w:r>
      <w:proofErr w:type="spellEnd"/>
      <w:r w:rsidR="0082592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“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Dunav</w:t>
      </w:r>
      <w:r w:rsidR="0082592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osiguranje</w:t>
      </w:r>
      <w:r w:rsidR="0082592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”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</w:t>
      </w:r>
      <w:r w:rsidR="0082592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</w:t>
      </w:r>
      <w:r w:rsidR="0082592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  <w:r w:rsidR="0082592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14:paraId="65946DA7" w14:textId="77777777" w:rsidR="00825923" w:rsidRDefault="00825923" w:rsidP="008259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“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Generali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osiguranje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Srbija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” 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14:paraId="0A3F8BCB" w14:textId="77777777" w:rsidR="00825923" w:rsidRDefault="00825923" w:rsidP="008259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“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Uniqa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osiguranje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” 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14:paraId="42E2A258" w14:textId="77777777" w:rsidR="00825923" w:rsidRDefault="00825923" w:rsidP="008259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“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Wiener </w:t>
      </w:r>
      <w:proofErr w:type="spellStart"/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stadtschie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osiguranje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” 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14:paraId="0B7ADB45" w14:textId="77777777" w:rsidR="00825923" w:rsidRDefault="00825923" w:rsidP="008259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“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DDOR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Novi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Sad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” 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14:paraId="033A9C9E" w14:textId="048D2AE6" w:rsidR="00825923" w:rsidRDefault="00825923" w:rsidP="008259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“</w:t>
      </w:r>
      <w:proofErr w:type="spellStart"/>
      <w:r w:rsidR="00FC23C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Grawe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osiguranje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” 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14:paraId="7A9715DD" w14:textId="77777777" w:rsidR="00825923" w:rsidRDefault="00825923" w:rsidP="008259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“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Triglav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osiguranje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” 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14:paraId="4710C2B5" w14:textId="7AE70277" w:rsidR="00825923" w:rsidRPr="00FC23C3" w:rsidRDefault="00825923" w:rsidP="00FC23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“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Sava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osiguranje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” 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14:paraId="690A6C79" w14:textId="77777777" w:rsidR="00825923" w:rsidRDefault="00825923" w:rsidP="008259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“</w:t>
      </w:r>
      <w:proofErr w:type="spellStart"/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Globos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osiguranje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” 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14:paraId="4FF04C2D" w14:textId="77777777" w:rsidR="00825923" w:rsidRDefault="00825923" w:rsidP="008259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“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AMS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osiguranje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” 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="00FD397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14:paraId="1FAEE9BD" w14:textId="77777777" w:rsidR="00CF6BF7" w:rsidRPr="00825923" w:rsidRDefault="00CF6BF7" w:rsidP="00CF6BF7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1449C49D" w14:textId="77777777" w:rsidR="00CF6BF7" w:rsidRDefault="00FD3972" w:rsidP="00E477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Povezanost</w:t>
      </w:r>
      <w:proofErr w:type="spellEnd"/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sa</w:t>
      </w:r>
      <w:proofErr w:type="spellEnd"/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društvima</w:t>
      </w:r>
      <w:proofErr w:type="spellEnd"/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za</w:t>
      </w:r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osiguranje</w:t>
      </w:r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6D08836A" w14:textId="77777777" w:rsidR="00CF6BF7" w:rsidRDefault="00CF6BF7" w:rsidP="00CF6B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14:paraId="7AA6652D" w14:textId="77777777" w:rsidR="00CA6B62" w:rsidRDefault="00FD3972" w:rsidP="00CF6B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Kvalifikovano</w:t>
      </w:r>
      <w:proofErr w:type="spellEnd"/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učešće</w:t>
      </w:r>
      <w:proofErr w:type="spellEnd"/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društvo</w:t>
      </w:r>
      <w:proofErr w:type="spellEnd"/>
      <w:r w:rsidR="00E477BA" w:rsidRPr="00E477B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za</w:t>
      </w:r>
      <w:r w:rsidR="00E477BA" w:rsidRPr="00E477B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posredovanje</w:t>
      </w:r>
      <w:proofErr w:type="spellEnd"/>
      <w:r w:rsidR="00E477BA" w:rsidRPr="00E477B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u</w:t>
      </w:r>
      <w:r w:rsidR="00E477BA" w:rsidRPr="00E477B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osiguranju</w:t>
      </w:r>
      <w:proofErr w:type="spellEnd"/>
      <w:r w:rsidR="00E477BA" w:rsidRPr="00E477B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u</w:t>
      </w:r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kapitalu</w:t>
      </w:r>
      <w:proofErr w:type="spellEnd"/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društva</w:t>
      </w:r>
      <w:proofErr w:type="spellEnd"/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za</w:t>
      </w:r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osiguranje</w:t>
      </w:r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sa</w:t>
      </w:r>
      <w:proofErr w:type="spellEnd"/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kojim</w:t>
      </w:r>
      <w:proofErr w:type="spellEnd"/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će</w:t>
      </w:r>
      <w:proofErr w:type="spellEnd"/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biti</w:t>
      </w:r>
      <w:proofErr w:type="spellEnd"/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zaklјučen</w:t>
      </w:r>
      <w:proofErr w:type="spellEnd"/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ugovor</w:t>
      </w:r>
      <w:proofErr w:type="spellEnd"/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</w:t>
      </w:r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osiguranju</w:t>
      </w:r>
      <w:proofErr w:type="spellEnd"/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ili</w:t>
      </w:r>
      <w:proofErr w:type="spellEnd"/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posedovanje</w:t>
      </w:r>
      <w:proofErr w:type="spellEnd"/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mogućnost</w:t>
      </w:r>
      <w:proofErr w:type="spellEnd"/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da</w:t>
      </w:r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ostvari</w:t>
      </w:r>
      <w:proofErr w:type="spellEnd"/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10%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ili</w:t>
      </w:r>
      <w:proofErr w:type="spellEnd"/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više</w:t>
      </w:r>
      <w:proofErr w:type="spellEnd"/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glasačkih</w:t>
      </w:r>
      <w:proofErr w:type="spellEnd"/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prava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u</w:t>
      </w:r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tom</w:t>
      </w:r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društvu</w:t>
      </w:r>
      <w:proofErr w:type="spellEnd"/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za</w:t>
      </w:r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osiguranje</w:t>
      </w:r>
      <w:r w:rsidR="00CF6BF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5C84704C" w14:textId="77777777" w:rsidR="00E477BA" w:rsidRDefault="00E477BA" w:rsidP="00CF6B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14:paraId="5FD504AD" w14:textId="77777777" w:rsidR="00CA6B62" w:rsidRDefault="00CA6B62" w:rsidP="00CA6B6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______________________________________________________________________ </w:t>
      </w:r>
    </w:p>
    <w:p w14:paraId="0A213E5D" w14:textId="77777777" w:rsidR="00CA6B62" w:rsidRDefault="00CA6B62" w:rsidP="00CA6B6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(</w:t>
      </w:r>
      <w:proofErr w:type="spellStart"/>
      <w:proofErr w:type="gramStart"/>
      <w:r w:rsidR="00FD397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naziv</w:t>
      </w:r>
      <w:proofErr w:type="spellEnd"/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FD397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društva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FD397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za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FD397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osiguranje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)</w:t>
      </w:r>
    </w:p>
    <w:p w14:paraId="38621D46" w14:textId="77777777" w:rsidR="00CA6B62" w:rsidRDefault="00CA6B62" w:rsidP="00CA6B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14:paraId="2709D5B5" w14:textId="77777777" w:rsidR="00CA6B62" w:rsidRDefault="00FD3972" w:rsidP="00CA6B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Kvalifikovano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učešće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društva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za</w:t>
      </w:r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osiguranje</w:t>
      </w:r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sa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kojim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će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biti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zaklјučen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ugovor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</w:t>
      </w:r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osiguranju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ili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matičnog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društva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tog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društva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u</w:t>
      </w:r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kapitalu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društva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za</w:t>
      </w:r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posredovanje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u</w:t>
      </w:r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osiguranju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ili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posedovanje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mogućnost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da</w:t>
      </w:r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ostavri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10%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</w:t>
      </w:r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više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glasačkih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prava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u</w:t>
      </w:r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društvu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za</w:t>
      </w:r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posredovanje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u</w:t>
      </w:r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osiguranju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3F583AF9" w14:textId="77777777" w:rsidR="00CA6B62" w:rsidRDefault="00CA6B62" w:rsidP="00CA6B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14:paraId="36DB4178" w14:textId="77777777" w:rsidR="00CA6B62" w:rsidRDefault="00CA6B62" w:rsidP="00CA6B6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_____________________________________________________________________ </w:t>
      </w:r>
    </w:p>
    <w:p w14:paraId="146B585C" w14:textId="77777777" w:rsidR="00CA6B62" w:rsidRPr="00E477BA" w:rsidRDefault="00CA6B62" w:rsidP="00CA6B6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(</w:t>
      </w:r>
      <w:proofErr w:type="spellStart"/>
      <w:proofErr w:type="gramStart"/>
      <w:r w:rsidR="00FD397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naziv</w:t>
      </w:r>
      <w:proofErr w:type="spellEnd"/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FD397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društva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FD397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za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FD397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osiguranje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/</w:t>
      </w:r>
      <w:proofErr w:type="spellStart"/>
      <w:r w:rsidR="00FD397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matičnog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FD397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društva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)</w:t>
      </w:r>
    </w:p>
    <w:p w14:paraId="75298B00" w14:textId="77777777" w:rsidR="00E477BA" w:rsidRPr="00E477BA" w:rsidRDefault="00E477BA" w:rsidP="00E477B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E477B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55C66713" w14:textId="77777777" w:rsidR="00E477BA" w:rsidRDefault="00FD3972" w:rsidP="00E477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U</w:t>
      </w:r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slučaju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povrede</w:t>
      </w:r>
      <w:proofErr w:type="spellEnd"/>
      <w:r w:rsidR="0073596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prava</w:t>
      </w:r>
      <w:proofErr w:type="spellEnd"/>
      <w:r w:rsidR="0073596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ili</w:t>
      </w:r>
      <w:proofErr w:type="spellEnd"/>
      <w:r w:rsidR="0073596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interesa</w:t>
      </w:r>
      <w:proofErr w:type="spellEnd"/>
      <w:r w:rsidR="0073596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u</w:t>
      </w:r>
      <w:r w:rsidR="0073596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vezi</w:t>
      </w:r>
      <w:proofErr w:type="spellEnd"/>
      <w:r w:rsidR="0073596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sa</w:t>
      </w:r>
      <w:proofErr w:type="spellEnd"/>
      <w:r w:rsidR="0073596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radom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društva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za</w:t>
      </w:r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posredovanje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u</w:t>
      </w:r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osiguranju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odnosno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ako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je</w:t>
      </w:r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nezadovolјan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pružanjem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usluga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društva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korisnik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usluge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osiguranja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može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da</w:t>
      </w:r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podnese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prigovor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u</w:t>
      </w:r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pismenoj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formi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u</w:t>
      </w:r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poslovnim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prostorijama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društva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na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adresi</w:t>
      </w:r>
      <w:proofErr w:type="spellEnd"/>
      <w:r w:rsidR="0073596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:</w:t>
      </w:r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Vladimira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Popovića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38-40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ili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preko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internet</w:t>
      </w:r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prezentacije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društva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: </w:t>
      </w:r>
      <w:hyperlink r:id="rId9" w:history="1">
        <w:r w:rsidR="00CA6B62" w:rsidRPr="00AD14EE">
          <w:rPr>
            <w:rStyle w:val="Hyperlink"/>
            <w:rFonts w:ascii="Times New Roman" w:eastAsia="Calibri" w:hAnsi="Times New Roman" w:cs="Times New Roman"/>
            <w:b/>
            <w:sz w:val="24"/>
            <w:szCs w:val="24"/>
            <w:lang w:val="en-US"/>
          </w:rPr>
          <w:t>www.avakum.rs</w:t>
        </w:r>
      </w:hyperlink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poštom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telefaksom</w:t>
      </w:r>
      <w:proofErr w:type="spellEnd"/>
      <w:r w:rsidR="00CA6B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ili</w:t>
      </w:r>
      <w:proofErr w:type="spellEnd"/>
      <w:r w:rsidR="005F780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e- mail-om </w:t>
      </w:r>
      <w:proofErr w:type="spellStart"/>
      <w:r w:rsidR="005F780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na</w:t>
      </w:r>
      <w:proofErr w:type="spellEnd"/>
      <w:r w:rsidR="005F780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5F780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adresu</w:t>
      </w:r>
      <w:proofErr w:type="spellEnd"/>
      <w:r w:rsidR="005F780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: </w:t>
      </w:r>
      <w:hyperlink r:id="rId10" w:history="1">
        <w:r w:rsidR="005F7804" w:rsidRPr="00616B25">
          <w:rPr>
            <w:rStyle w:val="Hyperlink"/>
            <w:rFonts w:ascii="Times New Roman" w:eastAsia="Calibri" w:hAnsi="Times New Roman" w:cs="Times New Roman"/>
            <w:b/>
            <w:sz w:val="24"/>
            <w:szCs w:val="24"/>
            <w:lang w:val="en-US"/>
          </w:rPr>
          <w:t>office@avakum.rs</w:t>
        </w:r>
      </w:hyperlink>
      <w:r w:rsidR="005F780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. </w:t>
      </w:r>
    </w:p>
    <w:p w14:paraId="376D2948" w14:textId="77777777" w:rsidR="0073596F" w:rsidRDefault="0073596F" w:rsidP="0073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14:paraId="71D57FC7" w14:textId="77777777" w:rsidR="0073596F" w:rsidRDefault="0073596F" w:rsidP="0073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     </w:t>
      </w:r>
      <w:proofErr w:type="spellStart"/>
      <w:r w:rsidR="00FD397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Prigovor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FD397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treba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FD397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da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FD397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sadrži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2693E038" w14:textId="77777777" w:rsidR="0073596F" w:rsidRPr="0073596F" w:rsidRDefault="00FD3972" w:rsidP="007359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ime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prezime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adresu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podnosioca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prigovora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ako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je</w:t>
      </w:r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reč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fizičkom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licu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odnosno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poslovno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ime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sedište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pravnog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lica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ime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prezime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zakonskog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zastupnika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pravnog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lica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odnosno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ovlašćenog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lica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ako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</w:t>
      </w:r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prigovor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podnosi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</w:t>
      </w:r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ime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za</w:t>
      </w:r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račun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pravnog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lica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;</w:t>
      </w:r>
    </w:p>
    <w:p w14:paraId="120D7F9D" w14:textId="77777777" w:rsidR="0073596F" w:rsidRPr="0073596F" w:rsidRDefault="00FD3972" w:rsidP="007359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razloge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za</w:t>
      </w:r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prigovor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zahteve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njegovog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podnosioca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; </w:t>
      </w:r>
    </w:p>
    <w:p w14:paraId="2AE57783" w14:textId="77777777" w:rsidR="0073596F" w:rsidRPr="0073596F" w:rsidRDefault="00FD3972" w:rsidP="007359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dokazi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kojima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</w:t>
      </w:r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potkreplјuju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navodi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iz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progovora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;</w:t>
      </w:r>
    </w:p>
    <w:p w14:paraId="4026AF63" w14:textId="77777777" w:rsidR="0073596F" w:rsidRPr="0073596F" w:rsidRDefault="00FD3972" w:rsidP="007359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datum</w:t>
      </w:r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podnošenja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prigovora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;</w:t>
      </w:r>
    </w:p>
    <w:p w14:paraId="272337CB" w14:textId="77777777" w:rsidR="0073596F" w:rsidRPr="0073596F" w:rsidRDefault="00FD3972" w:rsidP="007359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potpis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podnosioca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prigovora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odnosno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njegovog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zastupnika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ili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punomoćnika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osim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</w:t>
      </w:r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slučaju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</w:t>
      </w:r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</w:t>
      </w:r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prigovor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podnosi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elektronskoj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formi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;</w:t>
      </w:r>
    </w:p>
    <w:p w14:paraId="0D201D86" w14:textId="77777777" w:rsidR="0073596F" w:rsidRDefault="00FD3972" w:rsidP="007359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punomoćje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za</w:t>
      </w:r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zastupanje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ako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je</w:t>
      </w:r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prigovor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podneo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punomoćnik</w:t>
      </w:r>
      <w:proofErr w:type="spellEnd"/>
      <w:r w:rsidR="0073596F" w:rsidRPr="007359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14:paraId="241948B1" w14:textId="4593B0B1" w:rsidR="004E7987" w:rsidRDefault="004E7987" w:rsidP="004E798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4DEE5888" w14:textId="77777777" w:rsidR="0029402A" w:rsidRDefault="0029402A" w:rsidP="004E798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79066BD0" w14:textId="77777777" w:rsidR="004E7987" w:rsidRPr="004E7987" w:rsidRDefault="00FD3972" w:rsidP="004E798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lastRenderedPageBreak/>
        <w:t>Društvo</w:t>
      </w:r>
      <w:proofErr w:type="spellEnd"/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za</w:t>
      </w:r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posredovanje</w:t>
      </w:r>
      <w:proofErr w:type="spellEnd"/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u</w:t>
      </w:r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osiguranju</w:t>
      </w:r>
      <w:proofErr w:type="spellEnd"/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je</w:t>
      </w:r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dužno</w:t>
      </w:r>
      <w:proofErr w:type="spellEnd"/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da</w:t>
      </w:r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podnosiocu</w:t>
      </w:r>
      <w:proofErr w:type="spellEnd"/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prigovora</w:t>
      </w:r>
      <w:proofErr w:type="spellEnd"/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pismeno</w:t>
      </w:r>
      <w:proofErr w:type="spellEnd"/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odgovori</w:t>
      </w:r>
      <w:proofErr w:type="spellEnd"/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najkasnije</w:t>
      </w:r>
      <w:proofErr w:type="spellEnd"/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u</w:t>
      </w:r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roku</w:t>
      </w:r>
      <w:proofErr w:type="spellEnd"/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od</w:t>
      </w:r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15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dana</w:t>
      </w:r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od</w:t>
      </w:r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dana</w:t>
      </w:r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prijema</w:t>
      </w:r>
      <w:proofErr w:type="spellEnd"/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prigovora</w:t>
      </w:r>
      <w:proofErr w:type="spellEnd"/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izuzetno</w:t>
      </w:r>
      <w:proofErr w:type="spellEnd"/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u</w:t>
      </w:r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roku</w:t>
      </w:r>
      <w:proofErr w:type="spellEnd"/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od</w:t>
      </w:r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30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dana</w:t>
      </w:r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).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Odgovor</w:t>
      </w:r>
      <w:proofErr w:type="spellEnd"/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sadrži</w:t>
      </w:r>
      <w:proofErr w:type="spellEnd"/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izjašnjenje</w:t>
      </w:r>
      <w:proofErr w:type="spellEnd"/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povodom</w:t>
      </w:r>
      <w:proofErr w:type="spellEnd"/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navoda</w:t>
      </w:r>
      <w:proofErr w:type="spellEnd"/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iz</w:t>
      </w:r>
      <w:proofErr w:type="spellEnd"/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prigovora</w:t>
      </w:r>
      <w:proofErr w:type="spellEnd"/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uz</w:t>
      </w:r>
      <w:proofErr w:type="spellEnd"/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obrazloženje</w:t>
      </w:r>
      <w:proofErr w:type="spellEnd"/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ocenu</w:t>
      </w:r>
      <w:proofErr w:type="spellEnd"/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osnovanosti</w:t>
      </w:r>
      <w:proofErr w:type="spellEnd"/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prigovora</w:t>
      </w:r>
      <w:proofErr w:type="spellEnd"/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</w:t>
      </w:r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potpis</w:t>
      </w:r>
      <w:proofErr w:type="spellEnd"/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ovlašćenog</w:t>
      </w:r>
      <w:proofErr w:type="spellEnd"/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lica</w:t>
      </w:r>
      <w:proofErr w:type="spellEnd"/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društva</w:t>
      </w:r>
      <w:proofErr w:type="spellEnd"/>
      <w:r w:rsidR="004E7987" w:rsidRP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. </w:t>
      </w:r>
    </w:p>
    <w:p w14:paraId="06630FA4" w14:textId="77777777" w:rsidR="00E477BA" w:rsidRPr="00E477BA" w:rsidRDefault="0073596F" w:rsidP="00E477B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215BAA79" w14:textId="77777777" w:rsidR="00E477BA" w:rsidRPr="00E477BA" w:rsidRDefault="00FD3972" w:rsidP="00E477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Nadzor</w:t>
      </w:r>
      <w:proofErr w:type="spellEnd"/>
      <w:r w:rsidR="00E477BA" w:rsidRPr="00E477B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nad</w:t>
      </w:r>
      <w:proofErr w:type="spellEnd"/>
      <w:r w:rsidR="00E477BA" w:rsidRPr="00E477B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poslovanjem</w:t>
      </w:r>
      <w:proofErr w:type="spellEnd"/>
      <w:r w:rsidR="00E477BA" w:rsidRPr="00E477B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Društva</w:t>
      </w:r>
      <w:proofErr w:type="spellEnd"/>
      <w:r w:rsidR="00E477BA" w:rsidRPr="00E477B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za</w:t>
      </w:r>
      <w:r w:rsidR="00E477BA" w:rsidRPr="00E477B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posredovanje</w:t>
      </w:r>
      <w:proofErr w:type="spellEnd"/>
      <w:r w:rsidR="00E477BA" w:rsidRPr="00E477B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u</w:t>
      </w:r>
      <w:r w:rsidR="00E477BA" w:rsidRPr="00E477B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osiguranju</w:t>
      </w:r>
      <w:proofErr w:type="spellEnd"/>
      <w:r w:rsidR="00E477BA" w:rsidRPr="00E477B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vrši</w:t>
      </w:r>
      <w:proofErr w:type="spellEnd"/>
      <w:r w:rsid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Narodna</w:t>
      </w:r>
      <w:proofErr w:type="spellEnd"/>
      <w:r w:rsid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Banka</w:t>
      </w:r>
      <w:r w:rsid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Srbije</w:t>
      </w:r>
      <w:proofErr w:type="spellEnd"/>
      <w:r w:rsidR="004E798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ul</w:t>
      </w:r>
      <w:proofErr w:type="spellEnd"/>
      <w:r w:rsidR="00E477BA" w:rsidRPr="00E477B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Kralјa</w:t>
      </w:r>
      <w:proofErr w:type="spellEnd"/>
      <w:r w:rsidR="00E477BA" w:rsidRPr="00E477B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Petra</w:t>
      </w:r>
      <w:r w:rsidR="00E477BA" w:rsidRPr="00E477B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I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br</w:t>
      </w:r>
      <w:r w:rsidR="00E477BA" w:rsidRPr="00E477B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. 12, 11000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Beograd</w:t>
      </w:r>
      <w:r w:rsidR="00E477BA" w:rsidRPr="00E477B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r w:rsidR="00B37F4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14:paraId="54A797A8" w14:textId="77777777" w:rsidR="00E477BA" w:rsidRPr="00E477BA" w:rsidRDefault="00E477BA" w:rsidP="00E477B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</w:pPr>
    </w:p>
    <w:p w14:paraId="3C71EE9C" w14:textId="77777777" w:rsidR="00846D28" w:rsidRDefault="00FD3972" w:rsidP="00E477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Korisnik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usluge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osiguranja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može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podneti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prigovor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Narodnoj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banci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Srbije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ako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</w:t>
      </w:r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pre</w:t>
      </w:r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toga</w:t>
      </w:r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pismenim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prigovorom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obraćao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društvu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za</w:t>
      </w:r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posredovanje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</w:t>
      </w:r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osiguranju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nije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bio</w:t>
      </w:r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zadovolјan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njegovim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odgovorom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ili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društvo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nije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pismeno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odgovorilo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taj</w:t>
      </w:r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prigovor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</w:t>
      </w:r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roku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od</w:t>
      </w:r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15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dana</w:t>
      </w:r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od</w:t>
      </w:r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dana</w:t>
      </w:r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prijema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prigovora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izuzetno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</w:t>
      </w:r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roku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od</w:t>
      </w:r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30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dana</w:t>
      </w:r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Prigovor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Narodnoj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banci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Srbije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podnosi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</w:t>
      </w:r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</w:t>
      </w:r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pismenoj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formi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poštom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ili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elektronskom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poštom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adresu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za</w:t>
      </w:r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prijem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elektronske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pošte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Narodne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banke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Srbije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označenu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njenoj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internet</w:t>
      </w:r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prezentaciji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Korisnik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usluge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osiguranja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uz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prigovor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upućen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Narodnoj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banci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Srbije</w:t>
      </w:r>
      <w:proofErr w:type="spellEnd"/>
      <w:r w:rsidR="004E79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dostavlјa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prigovor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koji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je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dostavio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društvu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njegov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odgovor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ukoliko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je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dostavlјen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dokumentaciju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osnovu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koje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navodi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iz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prigovora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Narodnoj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banci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Srbije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mogu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oceniti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14:paraId="7A23D960" w14:textId="77777777" w:rsidR="00846D28" w:rsidRDefault="00FD3972" w:rsidP="00E477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Korisnik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usluge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osiguranja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može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podneti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prigovor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Narodnoj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banci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Srbije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roku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od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šest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meseci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od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dana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prijema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odgovora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društva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za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posredovanje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osiguranju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ili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proteka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roka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za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njegovo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dostavlјanje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14:paraId="4560536E" w14:textId="77777777" w:rsidR="00846D28" w:rsidRDefault="00FD3972" w:rsidP="00E477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Narodna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banka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Srbije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korisniku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usluge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osiguranja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dostavlјa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konačan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odgovor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najkasnije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roku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od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tri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meseca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od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dana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prijema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prigovora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složenijim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predmetima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taj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rok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može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produžiti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za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najviše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tri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meseca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čemu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je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Narodna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banka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Srbije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dužna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korisnika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usluge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osiguranja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pismeno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obavesti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pre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isteka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roka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od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tri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meseca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od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dana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prijema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prigovora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14:paraId="54AC9B60" w14:textId="77777777" w:rsidR="00846D28" w:rsidRDefault="00FD3972" w:rsidP="00E477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Ako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je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korsnik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usluge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nezadovolјan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odgovorom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davaoca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usluge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osiguranja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ili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mu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taj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odgovor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nije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dostavlјen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roku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utvrđenom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ovom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odlukom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sporni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odnos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između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korisnika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usluge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osiguranja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davaoca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usluge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osiguranja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može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rešiti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postupku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posredovanja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skladu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zakonom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kojim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uređuje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posredovanje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rešavanju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sporova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14:paraId="0C7CAD95" w14:textId="77777777" w:rsidR="00E900EB" w:rsidRDefault="00FD3972" w:rsidP="00E477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Narodna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banka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Srbije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sprovodi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postupak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posredovanja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bez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naknada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tim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što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eventualne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troškove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koji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mogu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nastati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tom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postupku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strane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snose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same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troškovi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putovanja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smeštaja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neplaćeno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odsustvo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posla</w:t>
      </w:r>
      <w:proofErr w:type="spellEnd"/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sl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="00846D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</w:t>
      </w:r>
    </w:p>
    <w:p w14:paraId="1468044C" w14:textId="77777777" w:rsidR="00094FF4" w:rsidRDefault="00094FF4" w:rsidP="00E477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Ind w:w="480" w:type="dxa"/>
        <w:tblLook w:val="04A0" w:firstRow="1" w:lastRow="0" w:firstColumn="1" w:lastColumn="0" w:noHBand="0" w:noVBand="1"/>
      </w:tblPr>
      <w:tblGrid>
        <w:gridCol w:w="3285"/>
        <w:gridCol w:w="2493"/>
        <w:gridCol w:w="4077"/>
      </w:tblGrid>
      <w:tr w:rsidR="00E477BA" w:rsidRPr="00E477BA" w14:paraId="27A0C04A" w14:textId="77777777" w:rsidTr="00FC23C3">
        <w:trPr>
          <w:trHeight w:hRule="exact" w:val="599"/>
        </w:trPr>
        <w:tc>
          <w:tcPr>
            <w:tcW w:w="3285" w:type="dxa"/>
            <w:shd w:val="clear" w:color="auto" w:fill="auto"/>
          </w:tcPr>
          <w:p w14:paraId="7F36E0DE" w14:textId="36D861C1" w:rsidR="00E477BA" w:rsidRPr="00E477BA" w:rsidRDefault="00094FF4" w:rsidP="00E477BA">
            <w:pPr>
              <w:tabs>
                <w:tab w:val="left" w:pos="3255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U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Beogradu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, dana 01.07.2015.</w:t>
            </w:r>
            <w:r w:rsidR="00FC2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</w:p>
          <w:p w14:paraId="775D9616" w14:textId="77777777" w:rsidR="00E477BA" w:rsidRPr="00E477BA" w:rsidRDefault="00E477BA" w:rsidP="00E477BA">
            <w:pPr>
              <w:tabs>
                <w:tab w:val="left" w:pos="3255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3" w:type="dxa"/>
            <w:shd w:val="clear" w:color="auto" w:fill="auto"/>
          </w:tcPr>
          <w:p w14:paraId="5C53CA7E" w14:textId="77777777" w:rsidR="00E477BA" w:rsidRPr="00E477BA" w:rsidRDefault="00E477BA" w:rsidP="00E477BA">
            <w:pPr>
              <w:tabs>
                <w:tab w:val="left" w:pos="3255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77" w:type="dxa"/>
            <w:shd w:val="clear" w:color="auto" w:fill="auto"/>
          </w:tcPr>
          <w:p w14:paraId="158C3165" w14:textId="77777777" w:rsidR="00E477BA" w:rsidRPr="00E477BA" w:rsidRDefault="00FD3972" w:rsidP="00E477BA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Društvo</w:t>
            </w:r>
            <w:proofErr w:type="spellEnd"/>
            <w:r w:rsidR="00E477BA" w:rsidRPr="00E477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za</w:t>
            </w:r>
            <w:r w:rsidR="00E477BA" w:rsidRPr="00E477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posredovanje</w:t>
            </w:r>
            <w:proofErr w:type="spellEnd"/>
            <w:r w:rsidR="00E477BA" w:rsidRPr="00E477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="00E477BA" w:rsidRPr="00E477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osiguranju</w:t>
            </w:r>
            <w:proofErr w:type="spellEnd"/>
            <w:r w:rsidR="00E477BA" w:rsidRPr="00E477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AVAKUM</w:t>
            </w:r>
            <w:r w:rsidR="00B37F4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INVEST</w:t>
            </w:r>
            <w:r w:rsidR="00E477BA" w:rsidRPr="00E477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”</w:t>
            </w:r>
            <w:r w:rsidR="00B37F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477BA" w:rsidRPr="00E477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___________________”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E477BA" w:rsidRPr="00E477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="00E477BA" w:rsidRPr="00E477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="00E477BA" w:rsidRPr="00E477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14:paraId="3E4FBF91" w14:textId="77777777" w:rsidR="00E477BA" w:rsidRPr="00E477BA" w:rsidRDefault="00E477BA" w:rsidP="00E477BA">
            <w:pPr>
              <w:tabs>
                <w:tab w:val="left" w:pos="32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1474E948" w14:textId="77777777" w:rsidR="00E477BA" w:rsidRPr="00E477BA" w:rsidRDefault="00E477BA" w:rsidP="00E477BA">
            <w:pPr>
              <w:tabs>
                <w:tab w:val="left" w:pos="32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4262D32" w14:textId="77777777" w:rsidR="00E477BA" w:rsidRPr="00E477BA" w:rsidRDefault="00E477BA" w:rsidP="00E477BA">
            <w:pPr>
              <w:tabs>
                <w:tab w:val="left" w:pos="32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77BA" w:rsidRPr="00E477BA" w14:paraId="2287D6CB" w14:textId="77777777" w:rsidTr="00FC23C3">
        <w:trPr>
          <w:trHeight w:hRule="exact" w:val="454"/>
        </w:trPr>
        <w:tc>
          <w:tcPr>
            <w:tcW w:w="3285" w:type="dxa"/>
            <w:shd w:val="clear" w:color="auto" w:fill="auto"/>
          </w:tcPr>
          <w:p w14:paraId="5CFDAAA7" w14:textId="77777777" w:rsidR="00E477BA" w:rsidRPr="00E477BA" w:rsidRDefault="00E477BA" w:rsidP="00E477BA">
            <w:pPr>
              <w:tabs>
                <w:tab w:val="left" w:pos="3255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3" w:type="dxa"/>
            <w:shd w:val="clear" w:color="auto" w:fill="auto"/>
          </w:tcPr>
          <w:p w14:paraId="0A88A55C" w14:textId="77777777" w:rsidR="00E477BA" w:rsidRPr="00E477BA" w:rsidRDefault="00E477BA" w:rsidP="00E477BA">
            <w:pPr>
              <w:tabs>
                <w:tab w:val="left" w:pos="3255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77" w:type="dxa"/>
            <w:shd w:val="clear" w:color="auto" w:fill="auto"/>
          </w:tcPr>
          <w:p w14:paraId="373C61FC" w14:textId="77777777" w:rsidR="00E477BA" w:rsidRPr="00E477BA" w:rsidRDefault="00E477BA" w:rsidP="00E477BA">
            <w:pPr>
              <w:tabs>
                <w:tab w:val="left" w:pos="32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77BA" w:rsidRPr="00E477BA" w14:paraId="01D30CD0" w14:textId="77777777" w:rsidTr="00FC23C3">
        <w:trPr>
          <w:trHeight w:hRule="exact" w:val="454"/>
        </w:trPr>
        <w:tc>
          <w:tcPr>
            <w:tcW w:w="3285" w:type="dxa"/>
            <w:shd w:val="clear" w:color="auto" w:fill="auto"/>
          </w:tcPr>
          <w:p w14:paraId="5047DFD8" w14:textId="77777777" w:rsidR="00E477BA" w:rsidRPr="00E477BA" w:rsidRDefault="00E477BA" w:rsidP="00E477BA">
            <w:pPr>
              <w:tabs>
                <w:tab w:val="left" w:pos="3255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3" w:type="dxa"/>
            <w:shd w:val="clear" w:color="auto" w:fill="auto"/>
          </w:tcPr>
          <w:p w14:paraId="706340DA" w14:textId="77777777" w:rsidR="00E477BA" w:rsidRPr="00E477BA" w:rsidRDefault="00E477BA" w:rsidP="00E477BA">
            <w:pPr>
              <w:tabs>
                <w:tab w:val="left" w:pos="3255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77" w:type="dxa"/>
            <w:shd w:val="clear" w:color="auto" w:fill="auto"/>
          </w:tcPr>
          <w:p w14:paraId="2ABBCDCD" w14:textId="77777777" w:rsidR="00E477BA" w:rsidRPr="00E477BA" w:rsidRDefault="00FD3972" w:rsidP="00B37F44">
            <w:pPr>
              <w:tabs>
                <w:tab w:val="left" w:pos="32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OVLAŠĆENO</w:t>
            </w:r>
            <w:r w:rsidR="00B37F44" w:rsidRPr="00B37F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LICE</w:t>
            </w:r>
          </w:p>
        </w:tc>
      </w:tr>
    </w:tbl>
    <w:p w14:paraId="189F4B27" w14:textId="77777777" w:rsidR="0029233E" w:rsidRPr="00536478" w:rsidRDefault="00E477BA" w:rsidP="00E900EB">
      <w:pPr>
        <w:tabs>
          <w:tab w:val="left" w:pos="3255"/>
        </w:tabs>
        <w:rPr>
          <w:rFonts w:ascii="Times New Roman" w:hAnsi="Times New Roman" w:cs="Times New Roman"/>
          <w:b/>
          <w:sz w:val="24"/>
          <w:szCs w:val="24"/>
        </w:rPr>
      </w:pPr>
      <w:r w:rsidRPr="00E477B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477B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477B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477B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477B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477BA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477B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sectPr w:rsidR="0029233E" w:rsidRPr="00536478" w:rsidSect="002E701C">
      <w:headerReference w:type="default" r:id="rId11"/>
      <w:footerReference w:type="default" r:id="rId12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D9CD7" w14:textId="77777777" w:rsidR="00A25479" w:rsidRDefault="00A25479" w:rsidP="002E701C">
      <w:pPr>
        <w:spacing w:after="0" w:line="240" w:lineRule="auto"/>
      </w:pPr>
      <w:r>
        <w:separator/>
      </w:r>
    </w:p>
  </w:endnote>
  <w:endnote w:type="continuationSeparator" w:id="0">
    <w:p w14:paraId="7DF2094D" w14:textId="77777777" w:rsidR="00A25479" w:rsidRDefault="00A25479" w:rsidP="002E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D300" w14:textId="77777777" w:rsidR="00CA6B62" w:rsidRDefault="00CA6B62">
    <w:pPr>
      <w:pStyle w:val="Footer"/>
    </w:pPr>
    <w:r>
      <w:rPr>
        <w:noProof/>
        <w:lang w:val="hr-HR" w:eastAsia="hr-HR"/>
      </w:rPr>
      <w:drawing>
        <wp:inline distT="0" distB="0" distL="0" distR="0" wp14:anchorId="62582224" wp14:editId="6A22A102">
          <wp:extent cx="7064566" cy="1085850"/>
          <wp:effectExtent l="0" t="0" r="3175" b="0"/>
          <wp:docPr id="2" name="Picture 2" descr="C:\Documents and Settings\jasmina.mijailovic.NEWMOMENT\Local Settings\Temporary Internet Files\Content.Outlook\FSZI17YP\Avakum memo 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asmina.mijailovic.NEWMOMENT\Local Settings\Temporary Internet Files\Content.Outlook\FSZI17YP\Avakum memo  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47" r="17420"/>
                  <a:stretch/>
                </pic:blipFill>
                <pic:spPr bwMode="auto">
                  <a:xfrm>
                    <a:off x="0" y="0"/>
                    <a:ext cx="7064566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BB70F" w14:textId="77777777" w:rsidR="00A25479" w:rsidRDefault="00A25479" w:rsidP="002E701C">
      <w:pPr>
        <w:spacing w:after="0" w:line="240" w:lineRule="auto"/>
      </w:pPr>
      <w:r>
        <w:separator/>
      </w:r>
    </w:p>
  </w:footnote>
  <w:footnote w:type="continuationSeparator" w:id="0">
    <w:p w14:paraId="09A490A0" w14:textId="77777777" w:rsidR="00A25479" w:rsidRDefault="00A25479" w:rsidP="002E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323D" w14:textId="77777777" w:rsidR="00CA6B62" w:rsidRDefault="00CA6B62">
    <w:pPr>
      <w:pStyle w:val="Header"/>
    </w:pPr>
    <w:r>
      <w:rPr>
        <w:noProof/>
        <w:lang w:val="hr-HR" w:eastAsia="hr-HR"/>
      </w:rPr>
      <w:drawing>
        <wp:inline distT="0" distB="0" distL="0" distR="0" wp14:anchorId="005078F0" wp14:editId="2A3C3208">
          <wp:extent cx="7063854" cy="1562100"/>
          <wp:effectExtent l="19050" t="0" r="3696" b="0"/>
          <wp:docPr id="1" name="Picture 1" descr="C:\Documents and Settings\jasmina.mijailovic.NEWMOMENT\Local Settings\Temporary Internet Files\Content.Outlook\FSZI17YP\Avakum memo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asmina.mijailovic.NEWMOMENT\Local Settings\Temporary Internet Files\Content.Outlook\FSZI17YP\Avakum memo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22"/>
                  <a:stretch/>
                </pic:blipFill>
                <pic:spPr bwMode="auto">
                  <a:xfrm>
                    <a:off x="0" y="0"/>
                    <a:ext cx="7067020" cy="156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77340F" w14:textId="77777777" w:rsidR="00CA6B62" w:rsidRDefault="00CA6B62">
    <w:pPr>
      <w:pStyle w:val="Header"/>
    </w:pPr>
  </w:p>
  <w:p w14:paraId="621524D9" w14:textId="77777777" w:rsidR="00CA6B62" w:rsidRDefault="00CA6B62">
    <w:pPr>
      <w:pStyle w:val="Header"/>
    </w:pPr>
  </w:p>
  <w:p w14:paraId="60338D58" w14:textId="77777777" w:rsidR="00CA6B62" w:rsidRDefault="00CA6B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D98"/>
    <w:multiLevelType w:val="hybridMultilevel"/>
    <w:tmpl w:val="CB529A4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367C94"/>
    <w:multiLevelType w:val="hybridMultilevel"/>
    <w:tmpl w:val="33D4AC46"/>
    <w:lvl w:ilvl="0" w:tplc="C5EA5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C3ADE"/>
    <w:multiLevelType w:val="hybridMultilevel"/>
    <w:tmpl w:val="01D813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6C2F52"/>
    <w:multiLevelType w:val="hybridMultilevel"/>
    <w:tmpl w:val="360A73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1667FF"/>
    <w:multiLevelType w:val="hybridMultilevel"/>
    <w:tmpl w:val="DA7AF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9E7728"/>
    <w:multiLevelType w:val="hybridMultilevel"/>
    <w:tmpl w:val="256289A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38210F"/>
    <w:multiLevelType w:val="hybridMultilevel"/>
    <w:tmpl w:val="F558C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71243C"/>
    <w:multiLevelType w:val="hybridMultilevel"/>
    <w:tmpl w:val="8A626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404428">
    <w:abstractNumId w:val="6"/>
  </w:num>
  <w:num w:numId="2" w16cid:durableId="2008052402">
    <w:abstractNumId w:val="4"/>
  </w:num>
  <w:num w:numId="3" w16cid:durableId="1694769904">
    <w:abstractNumId w:val="7"/>
  </w:num>
  <w:num w:numId="4" w16cid:durableId="262996790">
    <w:abstractNumId w:val="2"/>
  </w:num>
  <w:num w:numId="5" w16cid:durableId="2127306413">
    <w:abstractNumId w:val="0"/>
  </w:num>
  <w:num w:numId="6" w16cid:durableId="280109497">
    <w:abstractNumId w:val="1"/>
  </w:num>
  <w:num w:numId="7" w16cid:durableId="1254584812">
    <w:abstractNumId w:val="3"/>
  </w:num>
  <w:num w:numId="8" w16cid:durableId="284428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1C"/>
    <w:rsid w:val="000367EF"/>
    <w:rsid w:val="00056017"/>
    <w:rsid w:val="00094FF4"/>
    <w:rsid w:val="000B6F05"/>
    <w:rsid w:val="00100B7D"/>
    <w:rsid w:val="00143F4C"/>
    <w:rsid w:val="00145E42"/>
    <w:rsid w:val="002175D7"/>
    <w:rsid w:val="00280A2F"/>
    <w:rsid w:val="002812BE"/>
    <w:rsid w:val="0029233E"/>
    <w:rsid w:val="0029402A"/>
    <w:rsid w:val="002C7FE4"/>
    <w:rsid w:val="002E701C"/>
    <w:rsid w:val="003417A4"/>
    <w:rsid w:val="00346774"/>
    <w:rsid w:val="00367519"/>
    <w:rsid w:val="003D0A73"/>
    <w:rsid w:val="00421CDB"/>
    <w:rsid w:val="004B080E"/>
    <w:rsid w:val="004E7987"/>
    <w:rsid w:val="00533555"/>
    <w:rsid w:val="00536478"/>
    <w:rsid w:val="0059216E"/>
    <w:rsid w:val="005E4A77"/>
    <w:rsid w:val="005F7804"/>
    <w:rsid w:val="00620705"/>
    <w:rsid w:val="00637A9C"/>
    <w:rsid w:val="006554F6"/>
    <w:rsid w:val="006754CF"/>
    <w:rsid w:val="0073596F"/>
    <w:rsid w:val="0074709F"/>
    <w:rsid w:val="00755A5E"/>
    <w:rsid w:val="00782280"/>
    <w:rsid w:val="00804321"/>
    <w:rsid w:val="00825923"/>
    <w:rsid w:val="00837394"/>
    <w:rsid w:val="00846D28"/>
    <w:rsid w:val="008538AA"/>
    <w:rsid w:val="00880F0A"/>
    <w:rsid w:val="008919FD"/>
    <w:rsid w:val="00895CB6"/>
    <w:rsid w:val="00903BD9"/>
    <w:rsid w:val="00921736"/>
    <w:rsid w:val="00A25479"/>
    <w:rsid w:val="00A32276"/>
    <w:rsid w:val="00A32B9D"/>
    <w:rsid w:val="00A65380"/>
    <w:rsid w:val="00A77477"/>
    <w:rsid w:val="00AA2D87"/>
    <w:rsid w:val="00B37F44"/>
    <w:rsid w:val="00B44BBC"/>
    <w:rsid w:val="00B52D52"/>
    <w:rsid w:val="00B67454"/>
    <w:rsid w:val="00B867C0"/>
    <w:rsid w:val="00C042FA"/>
    <w:rsid w:val="00C15789"/>
    <w:rsid w:val="00C47488"/>
    <w:rsid w:val="00C8195C"/>
    <w:rsid w:val="00C91B95"/>
    <w:rsid w:val="00CA1790"/>
    <w:rsid w:val="00CA6B62"/>
    <w:rsid w:val="00CF6BF7"/>
    <w:rsid w:val="00D019B2"/>
    <w:rsid w:val="00D86842"/>
    <w:rsid w:val="00DA5058"/>
    <w:rsid w:val="00DE0FE0"/>
    <w:rsid w:val="00E12010"/>
    <w:rsid w:val="00E31DBB"/>
    <w:rsid w:val="00E477BA"/>
    <w:rsid w:val="00E8440B"/>
    <w:rsid w:val="00E900EB"/>
    <w:rsid w:val="00F63717"/>
    <w:rsid w:val="00FC23C3"/>
    <w:rsid w:val="00FD1651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DC893"/>
  <w15:docId w15:val="{DE09286F-5B4B-4BEA-832E-0274B94C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7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01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7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01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01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52D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.gov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bs.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ffice@avakum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akum.r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Mijailovic</dc:creator>
  <cp:lastModifiedBy>edi.bionda avakum.rs</cp:lastModifiedBy>
  <cp:revision>3</cp:revision>
  <cp:lastPrinted>2015-06-29T08:33:00Z</cp:lastPrinted>
  <dcterms:created xsi:type="dcterms:W3CDTF">2023-07-12T12:27:00Z</dcterms:created>
  <dcterms:modified xsi:type="dcterms:W3CDTF">2023-07-12T12:28:00Z</dcterms:modified>
</cp:coreProperties>
</file>